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8EC8" w14:textId="77777777" w:rsidR="00F44B0A" w:rsidRPr="00AD724B" w:rsidRDefault="00F44B0A" w:rsidP="00F44B0A">
      <w:pPr>
        <w:shd w:val="clear" w:color="auto" w:fill="1D6184"/>
        <w:jc w:val="center"/>
        <w:rPr>
          <w:b/>
          <w:bCs/>
          <w:color w:val="FFFFFF" w:themeColor="background1"/>
          <w:sz w:val="36"/>
          <w:szCs w:val="36"/>
        </w:rPr>
      </w:pPr>
      <w:r w:rsidRPr="00AD724B">
        <w:rPr>
          <w:b/>
          <w:bCs/>
          <w:color w:val="FFFFFF" w:themeColor="background1"/>
          <w:sz w:val="36"/>
          <w:szCs w:val="36"/>
        </w:rPr>
        <w:t xml:space="preserve">Superannuation Guarantee Contribution (SGC) – Annual Authority </w:t>
      </w:r>
    </w:p>
    <w:p w14:paraId="5580CB39" w14:textId="4351DA65" w:rsidR="005E1587" w:rsidRPr="009921A2" w:rsidRDefault="005E1587" w:rsidP="00DF33A0">
      <w:pPr>
        <w:spacing w:after="40" w:line="240" w:lineRule="auto"/>
        <w:rPr>
          <w:rFonts w:eastAsia="Aptos" w:cs="Helvetica"/>
          <w:b/>
          <w:bCs/>
          <w:color w:val="009999"/>
          <w:sz w:val="28"/>
          <w:szCs w:val="28"/>
          <w:lang w:val="en-AU"/>
        </w:rPr>
      </w:pPr>
      <w:r w:rsidRPr="009921A2">
        <w:rPr>
          <w:rFonts w:cs="Helvetica"/>
          <w:b/>
          <w:bCs/>
          <w:color w:val="0A2F41" w:themeColor="accent1" w:themeShade="80"/>
          <w:sz w:val="28"/>
          <w:szCs w:val="28"/>
        </w:rPr>
        <w:t xml:space="preserve">Engagement to </w:t>
      </w:r>
      <w:r w:rsidR="009B5CD7">
        <w:rPr>
          <w:rFonts w:cs="Helvetica"/>
          <w:b/>
          <w:bCs/>
          <w:color w:val="0A2F41" w:themeColor="accent1" w:themeShade="80"/>
          <w:sz w:val="28"/>
          <w:szCs w:val="28"/>
        </w:rPr>
        <w:t xml:space="preserve">provide </w:t>
      </w:r>
      <w:r w:rsidR="006F67A1">
        <w:rPr>
          <w:rFonts w:cs="Helvetica"/>
          <w:b/>
          <w:bCs/>
          <w:color w:val="0A2F41" w:themeColor="accent1" w:themeShade="80"/>
          <w:sz w:val="28"/>
          <w:szCs w:val="28"/>
        </w:rPr>
        <w:t>Superannuation Guarantee</w:t>
      </w:r>
      <w:r w:rsidRPr="009921A2">
        <w:rPr>
          <w:rFonts w:cs="Helvetica"/>
          <w:b/>
          <w:bCs/>
          <w:color w:val="0A2F41" w:themeColor="accent1" w:themeShade="80"/>
          <w:sz w:val="28"/>
          <w:szCs w:val="28"/>
        </w:rPr>
        <w:t xml:space="preserve"> Services</w:t>
      </w:r>
      <w:r w:rsidRPr="009921A2">
        <w:rPr>
          <w:rFonts w:eastAsia="Aptos" w:cs="Helvetica"/>
          <w:b/>
          <w:bCs/>
          <w:color w:val="336699"/>
          <w:sz w:val="28"/>
          <w:szCs w:val="28"/>
          <w:lang w:val="en-AU"/>
        </w:rPr>
        <w:t xml:space="preserve"> </w:t>
      </w:r>
    </w:p>
    <w:p w14:paraId="4D868EF8" w14:textId="29D6B8E4" w:rsidR="005E1587" w:rsidRPr="00A36721" w:rsidRDefault="005E1587" w:rsidP="00C966E1">
      <w:pPr>
        <w:keepLines/>
        <w:suppressAutoHyphens/>
        <w:spacing w:after="40" w:line="240" w:lineRule="auto"/>
        <w:rPr>
          <w:rFonts w:eastAsia="Aptos" w:cs="Helvetica"/>
          <w:color w:val="000000" w:themeColor="text1"/>
          <w:sz w:val="20"/>
          <w:szCs w:val="20"/>
        </w:rPr>
      </w:pPr>
      <w:r w:rsidRPr="00A36721">
        <w:rPr>
          <w:rFonts w:eastAsia="Aptos" w:cs="Helvetica"/>
          <w:color w:val="000000" w:themeColor="text1"/>
          <w:sz w:val="20"/>
          <w:szCs w:val="20"/>
        </w:rPr>
        <w:t xml:space="preserve">This authority confirms the engagement with the ‘Agent’ </w:t>
      </w:r>
      <w:r w:rsidRPr="00A36721">
        <w:rPr>
          <w:sz w:val="20"/>
          <w:szCs w:val="20"/>
          <w:highlight w:val="yellow"/>
        </w:rPr>
        <w:t>[your name and BAS Agent Number]</w:t>
      </w:r>
      <w:r w:rsidRPr="00A36721">
        <w:rPr>
          <w:sz w:val="20"/>
          <w:szCs w:val="20"/>
        </w:rPr>
        <w:t xml:space="preserve"> </w:t>
      </w:r>
      <w:r w:rsidRPr="00A36721">
        <w:rPr>
          <w:rFonts w:eastAsia="Aptos" w:cs="Helvetica"/>
          <w:color w:val="000000" w:themeColor="text1"/>
          <w:sz w:val="20"/>
          <w:szCs w:val="20"/>
        </w:rPr>
        <w:t xml:space="preserve">to prepare and lodge </w:t>
      </w:r>
      <w:r w:rsidR="009F53D0" w:rsidRPr="00A36721">
        <w:rPr>
          <w:rFonts w:eastAsia="Aptos" w:cs="Helvetica"/>
          <w:color w:val="000000" w:themeColor="text1"/>
          <w:sz w:val="20"/>
          <w:szCs w:val="20"/>
        </w:rPr>
        <w:t>Superannuation Contribution payments as required by</w:t>
      </w:r>
      <w:r w:rsidR="006E59CE">
        <w:rPr>
          <w:rFonts w:eastAsia="Aptos" w:cs="Helvetica"/>
          <w:color w:val="000000" w:themeColor="text1"/>
          <w:sz w:val="20"/>
          <w:szCs w:val="20"/>
        </w:rPr>
        <w:t xml:space="preserve"> the </w:t>
      </w:r>
      <w:r w:rsidR="009F53D0" w:rsidRPr="00A36721">
        <w:rPr>
          <w:rFonts w:eastAsia="Aptos" w:cs="Helvetica"/>
          <w:i/>
          <w:iCs/>
          <w:color w:val="000000" w:themeColor="text1"/>
          <w:sz w:val="20"/>
          <w:szCs w:val="20"/>
        </w:rPr>
        <w:t>Superannuation Guarantee (Administration) Act 1992 (SGAA)</w:t>
      </w:r>
      <w:r w:rsidR="009F53D0" w:rsidRPr="00A36721">
        <w:rPr>
          <w:rFonts w:eastAsia="Aptos" w:cs="Helvetica"/>
          <w:color w:val="000000" w:themeColor="text1"/>
          <w:sz w:val="20"/>
          <w:szCs w:val="20"/>
        </w:rPr>
        <w:t xml:space="preserve"> </w:t>
      </w:r>
      <w:r w:rsidR="00991F74" w:rsidRPr="00A36721">
        <w:rPr>
          <w:rFonts w:eastAsia="Aptos" w:cs="Helvetica"/>
          <w:color w:val="000000" w:themeColor="text1"/>
          <w:sz w:val="20"/>
          <w:szCs w:val="20"/>
        </w:rPr>
        <w:t>as required to provide the services outlined in the letter of engagement ‘the Agreement’</w:t>
      </w:r>
      <w:r w:rsidR="002A4A34" w:rsidRPr="00A36721">
        <w:rPr>
          <w:rFonts w:eastAsia="Aptos" w:cs="Helvetica"/>
          <w:color w:val="000000" w:themeColor="text1"/>
          <w:sz w:val="20"/>
          <w:szCs w:val="20"/>
        </w:rPr>
        <w:t xml:space="preserve"> over the course of the year between 1 July and 30 June.</w:t>
      </w:r>
      <w:r w:rsidR="00514A7D" w:rsidRPr="00A36721">
        <w:rPr>
          <w:rFonts w:eastAsia="Aptos" w:cs="Helvetica"/>
          <w:color w:val="000000" w:themeColor="text1"/>
          <w:sz w:val="20"/>
          <w:szCs w:val="20"/>
        </w:rPr>
        <w:t xml:space="preserve"> The services outlined in the Agreement form part of this declaration.</w:t>
      </w:r>
    </w:p>
    <w:p w14:paraId="2AD433A5" w14:textId="77777777" w:rsidR="00514A7D" w:rsidRPr="00C966E1" w:rsidRDefault="00514A7D" w:rsidP="00C966E1">
      <w:pPr>
        <w:keepLines/>
        <w:suppressAutoHyphens/>
        <w:spacing w:after="40" w:line="240" w:lineRule="auto"/>
        <w:rPr>
          <w:rFonts w:eastAsia="Aptos" w:cs="Helvetica"/>
          <w:color w:val="000000" w:themeColor="text1"/>
          <w:sz w:val="20"/>
          <w:szCs w:val="20"/>
        </w:rPr>
      </w:pPr>
    </w:p>
    <w:p w14:paraId="3E279669" w14:textId="77777777" w:rsidR="005E1587" w:rsidRPr="009921A2" w:rsidRDefault="005E1587" w:rsidP="00894041">
      <w:pPr>
        <w:spacing w:after="40" w:line="240" w:lineRule="auto"/>
        <w:rPr>
          <w:rFonts w:cs="Helvetica"/>
          <w:b/>
          <w:bCs/>
          <w:color w:val="0A2F41" w:themeColor="accent1" w:themeShade="80"/>
          <w:sz w:val="28"/>
          <w:szCs w:val="28"/>
        </w:rPr>
      </w:pPr>
      <w:r w:rsidRPr="009921A2">
        <w:rPr>
          <w:rFonts w:cs="Helvetica"/>
          <w:b/>
          <w:bCs/>
          <w:color w:val="0A2F41" w:themeColor="accent1" w:themeShade="80"/>
          <w:sz w:val="28"/>
          <w:szCs w:val="28"/>
        </w:rPr>
        <w:t>Agent Acknowledgement and Consent</w:t>
      </w:r>
    </w:p>
    <w:p w14:paraId="67A104FE" w14:textId="77777777" w:rsidR="008E5541" w:rsidRPr="00A36721" w:rsidRDefault="008E5541" w:rsidP="008E5541">
      <w:pPr>
        <w:shd w:val="clear" w:color="auto" w:fill="FFFFFF" w:themeFill="background1"/>
        <w:spacing w:after="0"/>
        <w:rPr>
          <w:rFonts w:eastAsia="Aptos" w:cs="Aptos"/>
          <w:color w:val="000000" w:themeColor="text1"/>
          <w:sz w:val="20"/>
          <w:szCs w:val="20"/>
        </w:rPr>
      </w:pPr>
      <w:r w:rsidRPr="00A36721">
        <w:rPr>
          <w:rFonts w:eastAsia="Aptos" w:cs="Aptos"/>
          <w:color w:val="000000" w:themeColor="text1"/>
          <w:sz w:val="20"/>
          <w:szCs w:val="20"/>
        </w:rPr>
        <w:t>This declaration will be renewed at least every 12 months.</w:t>
      </w:r>
    </w:p>
    <w:p w14:paraId="57E8019C" w14:textId="40AB73C5" w:rsidR="0098279F" w:rsidRDefault="00271ED9" w:rsidP="0098279F">
      <w:pPr>
        <w:spacing w:before="240"/>
        <w:jc w:val="center"/>
        <w:rPr>
          <w:b/>
          <w:bCs/>
          <w:sz w:val="22"/>
          <w:szCs w:val="22"/>
        </w:rPr>
      </w:pPr>
      <w:r>
        <w:rPr>
          <w:noProof/>
          <w:sz w:val="20"/>
          <w:szCs w:val="20"/>
        </w:rPr>
        <w:drawing>
          <wp:inline distT="0" distB="0" distL="0" distR="0" wp14:anchorId="0C852955" wp14:editId="6B8F5068">
            <wp:extent cx="5936211" cy="1357530"/>
            <wp:effectExtent l="0" t="0" r="0" b="0"/>
            <wp:docPr id="1903216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16488" name="Picture 190321648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" t="23884" r="8576" b="4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73" cy="1357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327F6" w14:textId="77777777" w:rsidR="008216A9" w:rsidRPr="009921A2" w:rsidRDefault="008216A9" w:rsidP="009921A2">
      <w:pPr>
        <w:spacing w:after="40" w:line="240" w:lineRule="auto"/>
        <w:rPr>
          <w:rFonts w:cs="Helvetica"/>
          <w:b/>
          <w:bCs/>
          <w:color w:val="0A2F41" w:themeColor="accent1" w:themeShade="80"/>
          <w:sz w:val="28"/>
          <w:szCs w:val="28"/>
        </w:rPr>
      </w:pPr>
      <w:r w:rsidRPr="009921A2">
        <w:rPr>
          <w:rFonts w:cs="Helvetica"/>
          <w:b/>
          <w:bCs/>
          <w:color w:val="0A2F41" w:themeColor="accent1" w:themeShade="80"/>
          <w:sz w:val="28"/>
          <w:szCs w:val="28"/>
        </w:rPr>
        <w:t>Client Declaration and Authorisation</w:t>
      </w:r>
    </w:p>
    <w:p w14:paraId="12A0B4F4" w14:textId="19860797" w:rsidR="008216A9" w:rsidRPr="00A36721" w:rsidRDefault="008216A9" w:rsidP="008216A9">
      <w:pPr>
        <w:shd w:val="clear" w:color="auto" w:fill="FFFFFF" w:themeFill="background1"/>
        <w:spacing w:after="0"/>
        <w:rPr>
          <w:rFonts w:eastAsia="Aptos" w:cs="Helvetica"/>
          <w:color w:val="000000" w:themeColor="text1"/>
          <w:sz w:val="20"/>
          <w:szCs w:val="20"/>
        </w:rPr>
      </w:pPr>
      <w:r w:rsidRPr="00A36721">
        <w:rPr>
          <w:rFonts w:eastAsia="Aptos" w:cs="Helvetica"/>
          <w:color w:val="000000" w:themeColor="text1"/>
          <w:sz w:val="20"/>
          <w:szCs w:val="20"/>
        </w:rPr>
        <w:t>By signing this declaration, I the undersigned:</w:t>
      </w:r>
    </w:p>
    <w:p w14:paraId="3A4AAB0A" w14:textId="07B6970E" w:rsidR="008216A9" w:rsidRPr="00A36721" w:rsidRDefault="008216A9" w:rsidP="00967F44">
      <w:pPr>
        <w:pStyle w:val="ListParagraph"/>
        <w:keepLines/>
        <w:numPr>
          <w:ilvl w:val="0"/>
          <w:numId w:val="16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A36721">
        <w:rPr>
          <w:rFonts w:eastAsia="Aptos" w:cs="Helvetica"/>
          <w:color w:val="000000" w:themeColor="text1"/>
          <w:sz w:val="20"/>
          <w:szCs w:val="20"/>
        </w:rPr>
        <w:t>Authoris</w:t>
      </w:r>
      <w:r w:rsidR="00FF1B36" w:rsidRPr="00A36721">
        <w:rPr>
          <w:rFonts w:eastAsia="Aptos" w:cs="Helvetica"/>
          <w:color w:val="000000" w:themeColor="text1"/>
          <w:sz w:val="20"/>
          <w:szCs w:val="20"/>
        </w:rPr>
        <w:t>e</w:t>
      </w:r>
      <w:r w:rsidRPr="00A36721">
        <w:rPr>
          <w:rFonts w:eastAsia="Aptos" w:cs="Helvetica"/>
          <w:color w:val="000000" w:themeColor="text1"/>
          <w:sz w:val="20"/>
          <w:szCs w:val="20"/>
        </w:rPr>
        <w:t xml:space="preserve"> the Agent from this date </w:t>
      </w:r>
      <w:r w:rsidR="00CB5A39" w:rsidRPr="00A36721">
        <w:rPr>
          <w:rFonts w:eastAsia="Aptos" w:cs="Helvetica"/>
          <w:color w:val="000000" w:themeColor="text1"/>
          <w:sz w:val="20"/>
          <w:szCs w:val="20"/>
        </w:rPr>
        <w:t xml:space="preserve">to prepare and lodge Superannuation Contribution payments </w:t>
      </w:r>
      <w:r w:rsidRPr="00A36721">
        <w:rPr>
          <w:rFonts w:eastAsia="Aptos" w:cs="Helvetica"/>
          <w:color w:val="000000" w:themeColor="text1"/>
          <w:sz w:val="20"/>
          <w:szCs w:val="20"/>
        </w:rPr>
        <w:t xml:space="preserve">the </w:t>
      </w:r>
      <w:r w:rsidR="006E0071" w:rsidRPr="00A36721">
        <w:rPr>
          <w:rFonts w:eastAsia="Aptos" w:cs="Helvetica"/>
          <w:color w:val="000000" w:themeColor="text1"/>
          <w:sz w:val="20"/>
          <w:szCs w:val="20"/>
        </w:rPr>
        <w:t>entities.</w:t>
      </w:r>
    </w:p>
    <w:p w14:paraId="5D907386" w14:textId="7ED74465" w:rsidR="008216A9" w:rsidRPr="00A36721" w:rsidRDefault="008216A9" w:rsidP="00967F44">
      <w:pPr>
        <w:pStyle w:val="ListParagraph"/>
        <w:keepLines/>
        <w:numPr>
          <w:ilvl w:val="0"/>
          <w:numId w:val="16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 xml:space="preserve">Confirm I am authorised to make this declaration for the entities I am signing the </w:t>
      </w:r>
      <w:r w:rsidR="006E0071" w:rsidRPr="00A36721">
        <w:rPr>
          <w:rFonts w:cs="Helvetica"/>
          <w:sz w:val="20"/>
          <w:szCs w:val="20"/>
        </w:rPr>
        <w:t>A</w:t>
      </w:r>
      <w:r w:rsidRPr="00A36721">
        <w:rPr>
          <w:rFonts w:cs="Helvetica"/>
          <w:sz w:val="20"/>
          <w:szCs w:val="20"/>
        </w:rPr>
        <w:t>greement on behalf of.</w:t>
      </w:r>
    </w:p>
    <w:p w14:paraId="46617A9F" w14:textId="4AE2DA6D" w:rsidR="0011565F" w:rsidRPr="00A36721" w:rsidRDefault="000E54F3" w:rsidP="0011565F">
      <w:pPr>
        <w:pStyle w:val="ListParagraph"/>
        <w:numPr>
          <w:ilvl w:val="0"/>
          <w:numId w:val="16"/>
        </w:numPr>
        <w:spacing w:line="259" w:lineRule="auto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>A</w:t>
      </w:r>
      <w:r w:rsidR="0011565F" w:rsidRPr="00A36721">
        <w:rPr>
          <w:rFonts w:cs="Helvetica"/>
          <w:sz w:val="20"/>
          <w:szCs w:val="20"/>
        </w:rPr>
        <w:t xml:space="preserve">ccept the responsibility of providing staff salaries and </w:t>
      </w:r>
      <w:proofErr w:type="gramStart"/>
      <w:r w:rsidR="0011565F" w:rsidRPr="00A36721">
        <w:rPr>
          <w:rFonts w:cs="Helvetica"/>
          <w:sz w:val="20"/>
          <w:szCs w:val="20"/>
        </w:rPr>
        <w:t>worked</w:t>
      </w:r>
      <w:proofErr w:type="gramEnd"/>
      <w:r w:rsidR="0011565F" w:rsidRPr="00A36721">
        <w:rPr>
          <w:rFonts w:cs="Helvetica"/>
          <w:sz w:val="20"/>
          <w:szCs w:val="20"/>
        </w:rPr>
        <w:t xml:space="preserve"> hours </w:t>
      </w:r>
      <w:proofErr w:type="gramStart"/>
      <w:r w:rsidR="0011565F" w:rsidRPr="00A36721">
        <w:rPr>
          <w:rFonts w:cs="Helvetica"/>
          <w:sz w:val="20"/>
          <w:szCs w:val="20"/>
        </w:rPr>
        <w:t>by</w:t>
      </w:r>
      <w:proofErr w:type="gramEnd"/>
      <w:r w:rsidR="0011565F" w:rsidRPr="00A36721">
        <w:rPr>
          <w:rFonts w:cs="Helvetica"/>
          <w:sz w:val="20"/>
          <w:szCs w:val="20"/>
        </w:rPr>
        <w:t xml:space="preserve"> the appropriate pay run date to </w:t>
      </w:r>
      <w:r w:rsidRPr="00A36721">
        <w:rPr>
          <w:rFonts w:cs="Helvetica"/>
          <w:sz w:val="20"/>
          <w:szCs w:val="20"/>
        </w:rPr>
        <w:t>the Agent</w:t>
      </w:r>
      <w:r w:rsidR="0011565F" w:rsidRPr="00A36721">
        <w:rPr>
          <w:rFonts w:cs="Helvetica"/>
          <w:sz w:val="20"/>
          <w:szCs w:val="20"/>
        </w:rPr>
        <w:t xml:space="preserve"> as my authorised BAS agent.</w:t>
      </w:r>
    </w:p>
    <w:p w14:paraId="4CC80E73" w14:textId="6CC10839" w:rsidR="00FF1B36" w:rsidRPr="00A36721" w:rsidRDefault="0008436E" w:rsidP="00FF1B36">
      <w:pPr>
        <w:pStyle w:val="ListParagraph"/>
        <w:numPr>
          <w:ilvl w:val="0"/>
          <w:numId w:val="16"/>
        </w:numPr>
        <w:spacing w:line="259" w:lineRule="auto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>Declare t</w:t>
      </w:r>
      <w:r w:rsidR="00FF1B36" w:rsidRPr="00A36721">
        <w:rPr>
          <w:rFonts w:cs="Helvetica"/>
          <w:sz w:val="20"/>
          <w:szCs w:val="20"/>
        </w:rPr>
        <w:t>hat wages are paid in line with the appropriate payroll awards and Fairwork guidelines.</w:t>
      </w:r>
    </w:p>
    <w:p w14:paraId="5CDA865D" w14:textId="038C676F" w:rsidR="0011565F" w:rsidRPr="00A36721" w:rsidRDefault="00837BD5" w:rsidP="00967F44">
      <w:pPr>
        <w:pStyle w:val="ListParagraph"/>
        <w:keepLines/>
        <w:numPr>
          <w:ilvl w:val="0"/>
          <w:numId w:val="16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>Declare t</w:t>
      </w:r>
      <w:r w:rsidR="00C103A2" w:rsidRPr="00A36721">
        <w:rPr>
          <w:rFonts w:cs="Helvetica"/>
          <w:sz w:val="20"/>
          <w:szCs w:val="20"/>
        </w:rPr>
        <w:t xml:space="preserve">he appropriate PAYG amounts </w:t>
      </w:r>
      <w:r w:rsidRPr="00A36721">
        <w:rPr>
          <w:rFonts w:cs="Helvetica"/>
          <w:sz w:val="20"/>
          <w:szCs w:val="20"/>
        </w:rPr>
        <w:t xml:space="preserve">will be </w:t>
      </w:r>
      <w:r w:rsidR="00C103A2" w:rsidRPr="00A36721">
        <w:rPr>
          <w:rFonts w:cs="Helvetica"/>
          <w:sz w:val="20"/>
          <w:szCs w:val="20"/>
        </w:rPr>
        <w:t>withheld from each pay along with the statutory rate of Superannuation.</w:t>
      </w:r>
    </w:p>
    <w:p w14:paraId="262C7095" w14:textId="2BBE87CF" w:rsidR="008216A9" w:rsidRPr="00A36721" w:rsidRDefault="00741294" w:rsidP="008216A9">
      <w:pPr>
        <w:pStyle w:val="ListParagraph"/>
        <w:keepLines/>
        <w:numPr>
          <w:ilvl w:val="0"/>
          <w:numId w:val="16"/>
        </w:numPr>
        <w:suppressAutoHyphens/>
        <w:spacing w:before="80" w:after="40" w:line="252" w:lineRule="auto"/>
        <w:jc w:val="both"/>
        <w:rPr>
          <w:rFonts w:cs="Helvetica"/>
          <w:spacing w:val="-2"/>
          <w:sz w:val="20"/>
          <w:szCs w:val="20"/>
        </w:rPr>
      </w:pPr>
      <w:r w:rsidRPr="00A36721">
        <w:rPr>
          <w:rFonts w:cs="Helvetica"/>
          <w:sz w:val="20"/>
          <w:szCs w:val="20"/>
        </w:rPr>
        <w:t xml:space="preserve">Indemnify the Agent against any claims, losses, liabilities, or expenses (including legal fees) that arise </w:t>
      </w:r>
      <w:proofErr w:type="gramStart"/>
      <w:r w:rsidRPr="00A36721">
        <w:rPr>
          <w:rFonts w:cs="Helvetica"/>
          <w:sz w:val="20"/>
          <w:szCs w:val="20"/>
        </w:rPr>
        <w:t>as a result of</w:t>
      </w:r>
      <w:proofErr w:type="gramEnd"/>
      <w:r w:rsidRPr="00A36721">
        <w:rPr>
          <w:rFonts w:cs="Helvetica"/>
          <w:sz w:val="20"/>
          <w:szCs w:val="20"/>
        </w:rPr>
        <w:t xml:space="preserve"> incorrect, incomplete, or misleading information provided by the client, or from the client’s failure to meet their statutory obligations in relation to payroll and superannuation.</w:t>
      </w:r>
    </w:p>
    <w:p w14:paraId="3616AD6E" w14:textId="77777777" w:rsidR="00A36721" w:rsidRPr="00A36721" w:rsidRDefault="00A36721" w:rsidP="00A36721">
      <w:pPr>
        <w:pStyle w:val="ListParagraph"/>
        <w:keepLines/>
        <w:suppressAutoHyphens/>
        <w:spacing w:before="80" w:after="40" w:line="252" w:lineRule="auto"/>
        <w:ind w:left="454"/>
        <w:jc w:val="both"/>
        <w:rPr>
          <w:rStyle w:val="Condensed1"/>
          <w:rFonts w:cs="Helvetica"/>
          <w:sz w:val="20"/>
          <w:szCs w:val="20"/>
        </w:rPr>
      </w:pPr>
    </w:p>
    <w:p w14:paraId="11E7D222" w14:textId="77777777" w:rsidR="008216A9" w:rsidRPr="00A36721" w:rsidRDefault="008216A9" w:rsidP="001F580C">
      <w:pPr>
        <w:spacing w:after="40" w:line="240" w:lineRule="auto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>This engagement remains in place for a period of no more than 12 months unless:</w:t>
      </w:r>
    </w:p>
    <w:p w14:paraId="05751934" w14:textId="77777777" w:rsidR="008216A9" w:rsidRPr="00A36721" w:rsidRDefault="008216A9" w:rsidP="001F580C">
      <w:pPr>
        <w:pStyle w:val="ListParagraph"/>
        <w:keepLines/>
        <w:numPr>
          <w:ilvl w:val="0"/>
          <w:numId w:val="14"/>
        </w:numPr>
        <w:suppressAutoHyphens/>
        <w:spacing w:before="80" w:after="40" w:line="240" w:lineRule="auto"/>
        <w:ind w:left="453" w:hanging="113"/>
        <w:contextualSpacing w:val="0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>Otherwise notified by either party or the ATO.</w:t>
      </w:r>
    </w:p>
    <w:p w14:paraId="785491DD" w14:textId="4352EE35" w:rsidR="008216A9" w:rsidRPr="00A36721" w:rsidRDefault="008216A9" w:rsidP="001F580C">
      <w:pPr>
        <w:pStyle w:val="ListParagraph"/>
        <w:keepLines/>
        <w:numPr>
          <w:ilvl w:val="0"/>
          <w:numId w:val="14"/>
        </w:numPr>
        <w:suppressAutoHyphens/>
        <w:spacing w:before="80" w:after="40" w:line="240" w:lineRule="auto"/>
        <w:ind w:left="453" w:hanging="113"/>
        <w:contextualSpacing w:val="0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 xml:space="preserve">There is a variation in the agreed </w:t>
      </w:r>
      <w:r w:rsidR="00665147" w:rsidRPr="00A36721">
        <w:rPr>
          <w:rFonts w:cs="Helvetica"/>
          <w:sz w:val="20"/>
          <w:szCs w:val="20"/>
        </w:rPr>
        <w:t>SGC</w:t>
      </w:r>
      <w:r w:rsidRPr="00A36721">
        <w:rPr>
          <w:rFonts w:cs="Helvetica"/>
          <w:sz w:val="20"/>
          <w:szCs w:val="20"/>
        </w:rPr>
        <w:t xml:space="preserve"> process (the </w:t>
      </w:r>
      <w:r w:rsidR="00665147" w:rsidRPr="00A36721">
        <w:rPr>
          <w:rFonts w:cs="Helvetica"/>
          <w:sz w:val="20"/>
          <w:szCs w:val="20"/>
        </w:rPr>
        <w:t>A</w:t>
      </w:r>
      <w:r w:rsidRPr="00A36721">
        <w:rPr>
          <w:rFonts w:cs="Helvetica"/>
          <w:sz w:val="20"/>
          <w:szCs w:val="20"/>
        </w:rPr>
        <w:t>greement).</w:t>
      </w:r>
    </w:p>
    <w:p w14:paraId="5F6CD168" w14:textId="31B4E302" w:rsidR="008216A9" w:rsidRPr="00A36721" w:rsidRDefault="008216A9" w:rsidP="001F580C">
      <w:pPr>
        <w:pStyle w:val="ListParagraph"/>
        <w:keepLines/>
        <w:numPr>
          <w:ilvl w:val="0"/>
          <w:numId w:val="14"/>
        </w:numPr>
        <w:suppressAutoHyphens/>
        <w:spacing w:before="80" w:after="40" w:line="240" w:lineRule="auto"/>
        <w:ind w:left="453" w:hanging="113"/>
        <w:contextualSpacing w:val="0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 xml:space="preserve">There is a change in the payroll information (the </w:t>
      </w:r>
      <w:r w:rsidR="000463AA" w:rsidRPr="00A36721">
        <w:rPr>
          <w:rFonts w:cs="Helvetica"/>
          <w:sz w:val="20"/>
          <w:szCs w:val="20"/>
        </w:rPr>
        <w:t>A</w:t>
      </w:r>
      <w:r w:rsidRPr="00A36721">
        <w:rPr>
          <w:rFonts w:cs="Helvetica"/>
          <w:sz w:val="20"/>
          <w:szCs w:val="20"/>
        </w:rPr>
        <w:t xml:space="preserve">greement), </w:t>
      </w:r>
    </w:p>
    <w:p w14:paraId="6CAA6203" w14:textId="503F0B76" w:rsidR="008216A9" w:rsidRPr="00A36721" w:rsidRDefault="008216A9" w:rsidP="001F580C">
      <w:pPr>
        <w:pStyle w:val="ListParagraph"/>
        <w:keepLines/>
        <w:numPr>
          <w:ilvl w:val="0"/>
          <w:numId w:val="14"/>
        </w:numPr>
        <w:suppressAutoHyphens/>
        <w:spacing w:before="80" w:after="40" w:line="240" w:lineRule="auto"/>
        <w:ind w:left="453" w:hanging="113"/>
        <w:contextualSpacing w:val="0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 xml:space="preserve">There is a relationship change between the business owner and </w:t>
      </w:r>
      <w:r w:rsidR="000463AA" w:rsidRPr="00A36721">
        <w:rPr>
          <w:rFonts w:cs="Helvetica"/>
          <w:sz w:val="20"/>
          <w:szCs w:val="20"/>
        </w:rPr>
        <w:t>A</w:t>
      </w:r>
      <w:r w:rsidRPr="00A36721">
        <w:rPr>
          <w:rFonts w:cs="Helvetica"/>
          <w:sz w:val="20"/>
          <w:szCs w:val="20"/>
        </w:rPr>
        <w:t>gent.</w:t>
      </w:r>
    </w:p>
    <w:p w14:paraId="5F7F081F" w14:textId="4BD26656" w:rsidR="008216A9" w:rsidRPr="00A36721" w:rsidRDefault="008216A9" w:rsidP="001F580C">
      <w:pPr>
        <w:pStyle w:val="ListNumber"/>
        <w:numPr>
          <w:ilvl w:val="0"/>
          <w:numId w:val="14"/>
        </w:numPr>
        <w:spacing w:line="240" w:lineRule="auto"/>
        <w:ind w:left="453" w:hanging="113"/>
        <w:rPr>
          <w:rFonts w:eastAsiaTheme="minorEastAsia" w:cs="Helvetica"/>
          <w:kern w:val="0"/>
          <w:sz w:val="20"/>
          <w:szCs w:val="20"/>
          <w:lang w:val="en-US" w:eastAsia="ja-JP"/>
          <w14:ligatures w14:val="none"/>
        </w:rPr>
      </w:pPr>
      <w:r w:rsidRPr="00A36721">
        <w:rPr>
          <w:rFonts w:eastAsiaTheme="minorEastAsia" w:cs="Helvetica"/>
          <w:kern w:val="0"/>
          <w:sz w:val="20"/>
          <w:szCs w:val="20"/>
          <w:lang w:val="en-US" w:eastAsia="ja-JP"/>
          <w14:ligatures w14:val="none"/>
        </w:rPr>
        <w:t xml:space="preserve">There is a change in the affairs of the business </w:t>
      </w:r>
      <w:r w:rsidR="000463AA" w:rsidRPr="00A36721">
        <w:rPr>
          <w:rFonts w:eastAsiaTheme="minorEastAsia" w:cs="Helvetica"/>
          <w:kern w:val="0"/>
          <w:sz w:val="20"/>
          <w:szCs w:val="20"/>
          <w:lang w:val="en-US" w:eastAsia="ja-JP"/>
          <w14:ligatures w14:val="none"/>
        </w:rPr>
        <w:t>entity/</w:t>
      </w:r>
      <w:r w:rsidRPr="00A36721">
        <w:rPr>
          <w:rFonts w:eastAsiaTheme="minorEastAsia" w:cs="Helvetica"/>
          <w:kern w:val="0"/>
          <w:sz w:val="20"/>
          <w:szCs w:val="20"/>
          <w:lang w:val="en-US" w:eastAsia="ja-JP"/>
          <w14:ligatures w14:val="none"/>
        </w:rPr>
        <w:t>entit</w:t>
      </w:r>
      <w:r w:rsidR="000463AA" w:rsidRPr="00A36721">
        <w:rPr>
          <w:rFonts w:eastAsiaTheme="minorEastAsia" w:cs="Helvetica"/>
          <w:kern w:val="0"/>
          <w:sz w:val="20"/>
          <w:szCs w:val="20"/>
          <w:lang w:val="en-US" w:eastAsia="ja-JP"/>
          <w14:ligatures w14:val="none"/>
        </w:rPr>
        <w:t>ies</w:t>
      </w:r>
      <w:r w:rsidRPr="00A36721">
        <w:rPr>
          <w:rFonts w:eastAsiaTheme="minorEastAsia" w:cs="Helvetica"/>
          <w:kern w:val="0"/>
          <w:sz w:val="20"/>
          <w:szCs w:val="20"/>
          <w:lang w:val="en-US" w:eastAsia="ja-JP"/>
          <w14:ligatures w14:val="none"/>
        </w:rPr>
        <w:t xml:space="preserve"> or</w:t>
      </w:r>
    </w:p>
    <w:p w14:paraId="276770FE" w14:textId="63461166" w:rsidR="008216A9" w:rsidRPr="00A36721" w:rsidRDefault="008216A9" w:rsidP="001F580C">
      <w:pPr>
        <w:pStyle w:val="ListParagraph"/>
        <w:keepLines/>
        <w:numPr>
          <w:ilvl w:val="0"/>
          <w:numId w:val="14"/>
        </w:numPr>
        <w:suppressAutoHyphens/>
        <w:spacing w:before="80" w:after="40" w:line="240" w:lineRule="auto"/>
        <w:ind w:left="453" w:hanging="113"/>
        <w:contextualSpacing w:val="0"/>
        <w:rPr>
          <w:rFonts w:cs="Helvetica"/>
          <w:sz w:val="20"/>
          <w:szCs w:val="20"/>
        </w:rPr>
      </w:pPr>
      <w:r w:rsidRPr="00A36721">
        <w:rPr>
          <w:rFonts w:cs="Helvetica"/>
          <w:sz w:val="20"/>
          <w:szCs w:val="20"/>
        </w:rPr>
        <w:t>The business is no longer eligible to utilise this S</w:t>
      </w:r>
      <w:r w:rsidR="003A136F" w:rsidRPr="00A36721">
        <w:rPr>
          <w:rFonts w:cs="Helvetica"/>
          <w:sz w:val="20"/>
          <w:szCs w:val="20"/>
        </w:rPr>
        <w:t>CG</w:t>
      </w:r>
      <w:r w:rsidRPr="00A36721">
        <w:rPr>
          <w:rFonts w:cs="Helvetica"/>
          <w:sz w:val="20"/>
          <w:szCs w:val="20"/>
        </w:rPr>
        <w:t xml:space="preserve"> Authority.</w:t>
      </w:r>
    </w:p>
    <w:p w14:paraId="4666910C" w14:textId="77777777" w:rsidR="008216A9" w:rsidRPr="009921A2" w:rsidRDefault="008216A9" w:rsidP="008216A9">
      <w:pPr>
        <w:rPr>
          <w:rFonts w:cs="Helvetica"/>
          <w:sz w:val="4"/>
          <w:szCs w:val="4"/>
        </w:rPr>
      </w:pPr>
    </w:p>
    <w:p w14:paraId="026B5851" w14:textId="4B3B74D6" w:rsidR="007E1B5A" w:rsidRPr="009921A2" w:rsidRDefault="008216A9" w:rsidP="00894041">
      <w:pPr>
        <w:rPr>
          <w:b/>
          <w:bCs/>
          <w:sz w:val="22"/>
          <w:szCs w:val="22"/>
        </w:rPr>
      </w:pPr>
      <w:r w:rsidRPr="009921A2">
        <w:rPr>
          <w:rFonts w:cs="Helvetica"/>
          <w:sz w:val="20"/>
          <w:szCs w:val="20"/>
        </w:rPr>
        <w:t xml:space="preserve">I declare that this authority is only for a period of no more than 12 months, at which time it will be reviewed and agreed </w:t>
      </w:r>
      <w:proofErr w:type="gramStart"/>
      <w:r w:rsidRPr="009921A2">
        <w:rPr>
          <w:rFonts w:cs="Helvetica"/>
          <w:sz w:val="20"/>
          <w:szCs w:val="20"/>
        </w:rPr>
        <w:t>upon</w:t>
      </w:r>
      <w:proofErr w:type="gramEnd"/>
      <w:r w:rsidRPr="009921A2">
        <w:rPr>
          <w:rFonts w:cs="Helvetica"/>
          <w:sz w:val="20"/>
          <w:szCs w:val="20"/>
        </w:rPr>
        <w:t xml:space="preserve"> the terms of the arrangement and is in line with industrial, taxation and any business changes which may impact the payroll.</w:t>
      </w:r>
    </w:p>
    <w:sectPr w:rsidR="007E1B5A" w:rsidRPr="009921A2" w:rsidSect="00A4769B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C9BB6" w14:textId="77777777" w:rsidR="00551729" w:rsidRDefault="00551729">
      <w:pPr>
        <w:spacing w:after="0" w:line="240" w:lineRule="auto"/>
      </w:pPr>
      <w:r>
        <w:separator/>
      </w:r>
    </w:p>
  </w:endnote>
  <w:endnote w:type="continuationSeparator" w:id="0">
    <w:p w14:paraId="4AE46D08" w14:textId="77777777" w:rsidR="00551729" w:rsidRDefault="0055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080" w:type="dxa"/>
      <w:tblLook w:val="06A0" w:firstRow="1" w:lastRow="0" w:firstColumn="1" w:lastColumn="0" w:noHBand="1" w:noVBand="1"/>
    </w:tblPr>
    <w:tblGrid>
      <w:gridCol w:w="3600"/>
      <w:gridCol w:w="3600"/>
      <w:gridCol w:w="4880"/>
    </w:tblGrid>
    <w:tr w:rsidR="150CE478" w14:paraId="2991BA7D" w14:textId="77777777" w:rsidTr="00864889">
      <w:trPr>
        <w:trHeight w:val="112"/>
      </w:trPr>
      <w:tc>
        <w:tcPr>
          <w:tcW w:w="3600" w:type="dxa"/>
        </w:tcPr>
        <w:p w14:paraId="58BC8D61" w14:textId="41E04E6C" w:rsidR="150CE478" w:rsidRDefault="00E0643E" w:rsidP="150CE478">
          <w:pPr>
            <w:pStyle w:val="Header"/>
            <w:ind w:left="-115"/>
          </w:pPr>
          <w:r w:rsidRPr="00525339">
            <w:rPr>
              <w:rFonts w:ascii="Aptos" w:eastAsia="Aptos" w:hAnsi="Aptos" w:cs="Aptos"/>
              <w:color w:val="000000" w:themeColor="text1"/>
              <w:sz w:val="20"/>
              <w:szCs w:val="20"/>
            </w:rPr>
            <w:t>Signed:</w:t>
          </w:r>
        </w:p>
      </w:tc>
      <w:tc>
        <w:tcPr>
          <w:tcW w:w="3600" w:type="dxa"/>
        </w:tcPr>
        <w:p w14:paraId="740A9F97" w14:textId="51C03D39" w:rsidR="150CE478" w:rsidRDefault="150CE478" w:rsidP="150CE478">
          <w:pPr>
            <w:pStyle w:val="Header"/>
            <w:jc w:val="center"/>
          </w:pPr>
        </w:p>
      </w:tc>
      <w:tc>
        <w:tcPr>
          <w:tcW w:w="4880" w:type="dxa"/>
        </w:tcPr>
        <w:p w14:paraId="5AD229D0" w14:textId="3828281C" w:rsidR="150CE478" w:rsidRDefault="150CE478" w:rsidP="150CE478">
          <w:pPr>
            <w:pStyle w:val="Header"/>
            <w:ind w:right="-115"/>
            <w:jc w:val="right"/>
          </w:pPr>
        </w:p>
      </w:tc>
    </w:tr>
  </w:tbl>
  <w:p w14:paraId="0A978F93" w14:textId="52899647" w:rsidR="150CE478" w:rsidRPr="00C53608" w:rsidRDefault="150CE478" w:rsidP="150CE478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32B4F" w14:textId="77777777" w:rsidR="00551729" w:rsidRDefault="00551729">
      <w:pPr>
        <w:spacing w:after="0" w:line="240" w:lineRule="auto"/>
      </w:pPr>
      <w:r>
        <w:separator/>
      </w:r>
    </w:p>
  </w:footnote>
  <w:footnote w:type="continuationSeparator" w:id="0">
    <w:p w14:paraId="45749B78" w14:textId="77777777" w:rsidR="00551729" w:rsidRDefault="0055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975E" w14:textId="77777777" w:rsidR="007E7C18" w:rsidRDefault="009A0F56" w:rsidP="00D4437D">
    <w:pPr>
      <w:pStyle w:val="Header"/>
      <w:jc w:val="right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D1AC4E0" wp14:editId="32D739E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621280" cy="1205230"/>
          <wp:effectExtent l="0" t="0" r="7620" b="0"/>
          <wp:wrapSquare wrapText="bothSides"/>
          <wp:docPr id="1699378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378138" name="Picture 16993781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65" t="15592" r="15948" b="22581"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1205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134DA" w:rsidRPr="00FC6D01">
      <w:rPr>
        <w:sz w:val="22"/>
        <w:szCs w:val="22"/>
        <w:highlight w:val="yellow"/>
      </w:rPr>
      <w:t>[your business name]</w:t>
    </w:r>
  </w:p>
  <w:p w14:paraId="746F98F4" w14:textId="55565512" w:rsidR="007E7C18" w:rsidRPr="007E7C18" w:rsidRDefault="007E7C18" w:rsidP="00D4437D">
    <w:pPr>
      <w:pStyle w:val="Header"/>
      <w:jc w:val="right"/>
      <w:rPr>
        <w:sz w:val="22"/>
        <w:szCs w:val="22"/>
        <w:highlight w:val="yellow"/>
      </w:rPr>
    </w:pPr>
    <w:r w:rsidRPr="007E7C18">
      <w:rPr>
        <w:sz w:val="22"/>
        <w:szCs w:val="22"/>
        <w:highlight w:val="yellow"/>
      </w:rPr>
      <w:t>[address]</w:t>
    </w:r>
  </w:p>
  <w:p w14:paraId="1D0BAD28" w14:textId="6C0A8461" w:rsidR="007E7C18" w:rsidRPr="007E7C18" w:rsidRDefault="007E7C18" w:rsidP="00D4437D">
    <w:pPr>
      <w:pStyle w:val="Header"/>
      <w:jc w:val="right"/>
      <w:rPr>
        <w:sz w:val="22"/>
        <w:szCs w:val="22"/>
        <w:highlight w:val="yellow"/>
      </w:rPr>
    </w:pPr>
    <w:r w:rsidRPr="007E7C18">
      <w:rPr>
        <w:sz w:val="22"/>
        <w:szCs w:val="22"/>
        <w:highlight w:val="yellow"/>
      </w:rPr>
      <w:t>[address]</w:t>
    </w:r>
  </w:p>
  <w:p w14:paraId="40B837FD" w14:textId="423EF1C7" w:rsidR="007E7C18" w:rsidRDefault="007E7C18" w:rsidP="00D4437D">
    <w:pPr>
      <w:pStyle w:val="Header"/>
      <w:jc w:val="right"/>
      <w:rPr>
        <w:sz w:val="22"/>
        <w:szCs w:val="22"/>
      </w:rPr>
    </w:pPr>
    <w:r w:rsidRPr="007E7C18">
      <w:rPr>
        <w:sz w:val="22"/>
        <w:szCs w:val="22"/>
        <w:highlight w:val="yellow"/>
      </w:rPr>
      <w:t>[address]</w:t>
    </w:r>
  </w:p>
  <w:p w14:paraId="24B70187" w14:textId="6EB79D24" w:rsidR="00010D2B" w:rsidRPr="00FC6D01" w:rsidRDefault="00010D2B" w:rsidP="00010D2B">
    <w:pPr>
      <w:pStyle w:val="Header"/>
      <w:jc w:val="right"/>
      <w:rPr>
        <w:sz w:val="22"/>
        <w:szCs w:val="22"/>
      </w:rPr>
    </w:pPr>
    <w:r w:rsidRPr="00FC6D01">
      <w:rPr>
        <w:sz w:val="22"/>
        <w:szCs w:val="22"/>
        <w:highlight w:val="yellow"/>
      </w:rPr>
      <w:t xml:space="preserve">ABN </w:t>
    </w:r>
    <w:r w:rsidR="006134DA" w:rsidRPr="00FC6D01">
      <w:rPr>
        <w:sz w:val="22"/>
        <w:szCs w:val="22"/>
        <w:highlight w:val="yellow"/>
      </w:rPr>
      <w:t>[XX XXX XXX XXX]</w:t>
    </w:r>
    <w:r w:rsidRPr="00FC6D01">
      <w:rPr>
        <w:sz w:val="22"/>
        <w:szCs w:val="22"/>
      </w:rPr>
      <w:t xml:space="preserve"> </w:t>
    </w:r>
  </w:p>
  <w:p w14:paraId="7FB933EC" w14:textId="7A282DA6" w:rsidR="00FC6D01" w:rsidRDefault="00FC6D01" w:rsidP="00010D2B">
    <w:pPr>
      <w:pStyle w:val="Header"/>
      <w:jc w:val="right"/>
      <w:rPr>
        <w:sz w:val="22"/>
        <w:szCs w:val="22"/>
      </w:rPr>
    </w:pPr>
    <w:r w:rsidRPr="00FC6D01">
      <w:rPr>
        <w:sz w:val="22"/>
        <w:szCs w:val="22"/>
        <w:highlight w:val="yellow"/>
      </w:rPr>
      <w:t>[your email address]</w:t>
    </w:r>
  </w:p>
  <w:p w14:paraId="55A3B93E" w14:textId="093F4ED4" w:rsidR="150CE478" w:rsidRPr="00DA5543" w:rsidRDefault="150CE478" w:rsidP="00A11BB7">
    <w:pPr>
      <w:pStyle w:val="Header"/>
      <w:rPr>
        <w:lang w:val="en-NZ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l/wog3gULLKCe" int2:id="XsgwTEHf">
      <int2:state int2:value="Rejected" int2:type="spell"/>
    </int2:textHash>
    <int2:textHash int2:hashCode="5XDRCdvPuC+WfK" int2:id="FNk6cy5a">
      <int2:state int2:value="Rejected" int2:type="spell"/>
    </int2:textHash>
    <int2:textHash int2:hashCode="bC0iZvTgzBSYni" int2:id="wEcpYdO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;visibility:visible;mso-wrap-style:square" o:bullet="t">
        <v:imagedata r:id="rId1" o:title=""/>
      </v:shape>
    </w:pict>
  </w:numPicBullet>
  <w:numPicBullet w:numPicBulletId="1">
    <w:pict>
      <v:shape id="_x0000_i1026" type="#_x0000_t75" style="width:24pt;height:24pt;visibility:visible;mso-wrap-style:square" o:bullet="t">
        <v:imagedata r:id="rId2" o:title=""/>
      </v:shape>
    </w:pict>
  </w:numPicBullet>
  <w:numPicBullet w:numPicBulletId="2">
    <w:pict>
      <v:shape id="_x0000_i1027" type="#_x0000_t75" style="width:24pt;height:24pt;visibility:visible;mso-wrap-style:square" o:bullet="t">
        <v:imagedata r:id="rId3" o:title=""/>
      </v:shape>
    </w:pict>
  </w:numPicBullet>
  <w:abstractNum w:abstractNumId="0" w15:restartNumberingAfterBreak="0">
    <w:nsid w:val="08E152D6"/>
    <w:multiLevelType w:val="hybridMultilevel"/>
    <w:tmpl w:val="2A823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3147A"/>
    <w:multiLevelType w:val="multilevel"/>
    <w:tmpl w:val="5EA6A188"/>
    <w:styleLink w:val="ListNumbers"/>
    <w:lvl w:ilvl="0">
      <w:start w:val="1"/>
      <w:numFmt w:val="decimal"/>
      <w:lvlText w:val="%1."/>
      <w:lvlJc w:val="right"/>
      <w:pPr>
        <w:ind w:left="454" w:hanging="114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908" w:hanging="11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62" w:hanging="114"/>
      </w:pPr>
      <w:rPr>
        <w:rFonts w:hint="default"/>
      </w:rPr>
    </w:lvl>
    <w:lvl w:ilvl="3">
      <w:start w:val="1"/>
      <w:numFmt w:val="decimal"/>
      <w:lvlText w:val="(%4)"/>
      <w:lvlJc w:val="right"/>
      <w:pPr>
        <w:ind w:left="1816" w:hanging="114"/>
      </w:pPr>
      <w:rPr>
        <w:rFonts w:hint="default"/>
      </w:rPr>
    </w:lvl>
    <w:lvl w:ilvl="4">
      <w:start w:val="1"/>
      <w:numFmt w:val="none"/>
      <w:lvlText w:val="%5"/>
      <w:lvlJc w:val="left"/>
      <w:pPr>
        <w:ind w:left="2270" w:hanging="114"/>
      </w:pPr>
      <w:rPr>
        <w:rFonts w:hint="default"/>
      </w:rPr>
    </w:lvl>
    <w:lvl w:ilvl="5">
      <w:start w:val="1"/>
      <w:numFmt w:val="none"/>
      <w:lvlText w:val="%6"/>
      <w:lvlJc w:val="right"/>
      <w:pPr>
        <w:ind w:left="2724" w:hanging="114"/>
      </w:pPr>
      <w:rPr>
        <w:rFonts w:hint="default"/>
      </w:rPr>
    </w:lvl>
    <w:lvl w:ilvl="6">
      <w:start w:val="1"/>
      <w:numFmt w:val="none"/>
      <w:lvlText w:val="%7"/>
      <w:lvlJc w:val="left"/>
      <w:pPr>
        <w:ind w:left="3178" w:hanging="114"/>
      </w:pPr>
      <w:rPr>
        <w:rFonts w:hint="default"/>
      </w:rPr>
    </w:lvl>
    <w:lvl w:ilvl="7">
      <w:start w:val="1"/>
      <w:numFmt w:val="none"/>
      <w:lvlText w:val="%8"/>
      <w:lvlJc w:val="left"/>
      <w:pPr>
        <w:ind w:left="3629" w:hanging="111"/>
      </w:pPr>
      <w:rPr>
        <w:rFonts w:hint="default"/>
      </w:rPr>
    </w:lvl>
    <w:lvl w:ilvl="8">
      <w:start w:val="1"/>
      <w:numFmt w:val="none"/>
      <w:lvlText w:val="%9"/>
      <w:lvlJc w:val="right"/>
      <w:pPr>
        <w:ind w:left="4082" w:hanging="113"/>
      </w:pPr>
      <w:rPr>
        <w:rFonts w:hint="default"/>
      </w:rPr>
    </w:lvl>
  </w:abstractNum>
  <w:abstractNum w:abstractNumId="2" w15:restartNumberingAfterBreak="0">
    <w:nsid w:val="0CED0B6C"/>
    <w:multiLevelType w:val="multilevel"/>
    <w:tmpl w:val="D264D486"/>
    <w:styleLink w:val="ListBullets"/>
    <w:lvl w:ilvl="0">
      <w:start w:val="1"/>
      <w:numFmt w:val="bullet"/>
      <w:lvlText w:val=""/>
      <w:lvlPicBulletId w:val="0"/>
      <w:lvlJc w:val="left"/>
      <w:pPr>
        <w:ind w:left="454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1">
      <w:start w:val="1"/>
      <w:numFmt w:val="bullet"/>
      <w:lvlText w:val=""/>
      <w:lvlPicBulletId w:val="1"/>
      <w:lvlJc w:val="left"/>
      <w:pPr>
        <w:ind w:left="908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2">
      <w:start w:val="1"/>
      <w:numFmt w:val="bullet"/>
      <w:lvlText w:val=""/>
      <w:lvlPicBulletId w:val="2"/>
      <w:lvlJc w:val="left"/>
      <w:pPr>
        <w:ind w:left="1362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3">
      <w:start w:val="1"/>
      <w:numFmt w:val="none"/>
      <w:lvlText w:val="%4"/>
      <w:lvlJc w:val="left"/>
      <w:pPr>
        <w:ind w:left="1816" w:hanging="342"/>
      </w:pPr>
      <w:rPr>
        <w:rFonts w:hint="default"/>
        <w:caps w:val="0"/>
        <w:smallCaps w:val="0"/>
        <w:strike w:val="0"/>
        <w:dstrike w:val="0"/>
        <w:vanish w:val="0"/>
        <w:color w:val="auto"/>
        <w:u w:val="none"/>
        <w:vertAlign w:val="baseline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abstractNum w:abstractNumId="3" w15:restartNumberingAfterBreak="0">
    <w:nsid w:val="1527A479"/>
    <w:multiLevelType w:val="hybridMultilevel"/>
    <w:tmpl w:val="0F28E3F2"/>
    <w:lvl w:ilvl="0" w:tplc="5B5E8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E5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40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43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41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A3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25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CB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0A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C4DDD"/>
    <w:multiLevelType w:val="multilevel"/>
    <w:tmpl w:val="D264D486"/>
    <w:numStyleLink w:val="ListBullets"/>
  </w:abstractNum>
  <w:abstractNum w:abstractNumId="5" w15:restartNumberingAfterBreak="0">
    <w:nsid w:val="1E520516"/>
    <w:multiLevelType w:val="hybridMultilevel"/>
    <w:tmpl w:val="9E98B6CA"/>
    <w:lvl w:ilvl="0" w:tplc="D63C4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0B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68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AC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61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6C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E9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EA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47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96B28"/>
    <w:multiLevelType w:val="hybridMultilevel"/>
    <w:tmpl w:val="410852DE"/>
    <w:lvl w:ilvl="0" w:tplc="0C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 w15:restartNumberingAfterBreak="0">
    <w:nsid w:val="33EA516F"/>
    <w:multiLevelType w:val="multilevel"/>
    <w:tmpl w:val="5EA6A188"/>
    <w:numStyleLink w:val="ListNumbers"/>
  </w:abstractNum>
  <w:abstractNum w:abstractNumId="8" w15:restartNumberingAfterBreak="0">
    <w:nsid w:val="3BE50CE3"/>
    <w:multiLevelType w:val="multilevel"/>
    <w:tmpl w:val="6E3A186C"/>
    <w:lvl w:ilvl="0">
      <w:start w:val="1"/>
      <w:numFmt w:val="none"/>
      <w:pStyle w:val="ListRestart"/>
      <w:suff w:val="nothing"/>
      <w:lvlText w:val=""/>
      <w:lvlJc w:val="left"/>
      <w:pPr>
        <w:ind w:left="0" w:firstLine="0"/>
      </w:pPr>
      <w:rPr>
        <w:rFonts w:hint="default"/>
        <w:sz w:val="18"/>
      </w:rPr>
    </w:lvl>
    <w:lvl w:ilvl="1">
      <w:start w:val="1"/>
      <w:numFmt w:val="decimal"/>
      <w:pStyle w:val="ListNumber"/>
      <w:lvlText w:val="%2."/>
      <w:lvlJc w:val="right"/>
      <w:pPr>
        <w:ind w:left="454" w:hanging="114"/>
      </w:pPr>
      <w:rPr>
        <w:rFonts w:hint="default"/>
        <w:position w:val="0"/>
        <w:sz w:val="24"/>
      </w:rPr>
    </w:lvl>
    <w:lvl w:ilvl="2">
      <w:start w:val="1"/>
      <w:numFmt w:val="bullet"/>
      <w:pStyle w:val="ListBullet"/>
      <w:lvlText w:val="●"/>
      <w:lvlJc w:val="left"/>
      <w:pPr>
        <w:ind w:left="454" w:hanging="284"/>
      </w:pPr>
      <w:rPr>
        <w:rFonts w:hint="default"/>
        <w:sz w:val="24"/>
      </w:rPr>
    </w:lvl>
    <w:lvl w:ilvl="3">
      <w:start w:val="1"/>
      <w:numFmt w:val="lowerLetter"/>
      <w:pStyle w:val="ListNumber2"/>
      <w:lvlText w:val="%4."/>
      <w:lvlJc w:val="left"/>
      <w:pPr>
        <w:ind w:left="907" w:hanging="340"/>
      </w:pPr>
      <w:rPr>
        <w:rFonts w:hint="default"/>
        <w:sz w:val="24"/>
      </w:rPr>
    </w:lvl>
    <w:lvl w:ilvl="4">
      <w:start w:val="1"/>
      <w:numFmt w:val="bullet"/>
      <w:pStyle w:val="ListBullet2"/>
      <w:lvlText w:val="○"/>
      <w:lvlJc w:val="left"/>
      <w:pPr>
        <w:ind w:left="907" w:hanging="340"/>
      </w:pPr>
      <w:rPr>
        <w:rFonts w:hint="default"/>
        <w:sz w:val="24"/>
      </w:rPr>
    </w:lvl>
    <w:lvl w:ilvl="5">
      <w:start w:val="1"/>
      <w:numFmt w:val="lowerRoman"/>
      <w:pStyle w:val="ListNumber3"/>
      <w:lvlText w:val="%6."/>
      <w:lvlJc w:val="center"/>
      <w:pPr>
        <w:ind w:left="1361" w:hanging="227"/>
      </w:pPr>
      <w:rPr>
        <w:rFonts w:hint="default"/>
        <w:sz w:val="24"/>
      </w:rPr>
    </w:lvl>
    <w:lvl w:ilvl="6">
      <w:start w:val="1"/>
      <w:numFmt w:val="bullet"/>
      <w:pStyle w:val="ListBullet3"/>
      <w:lvlText w:val="▪"/>
      <w:lvlJc w:val="left"/>
      <w:pPr>
        <w:ind w:left="1361" w:hanging="284"/>
      </w:pPr>
      <w:rPr>
        <w:rFonts w:hint="default"/>
        <w:sz w:val="24"/>
      </w:rPr>
    </w:lvl>
    <w:lvl w:ilvl="7">
      <w:start w:val="1"/>
      <w:numFmt w:val="none"/>
      <w:lvlRestart w:val="0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6480" w:hanging="360"/>
      </w:pPr>
      <w:rPr>
        <w:rFonts w:hint="default"/>
      </w:rPr>
    </w:lvl>
  </w:abstractNum>
  <w:abstractNum w:abstractNumId="9" w15:restartNumberingAfterBreak="0">
    <w:nsid w:val="42A91E17"/>
    <w:multiLevelType w:val="multilevel"/>
    <w:tmpl w:val="591877C0"/>
    <w:lvl w:ilvl="0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1">
      <w:start w:val="1"/>
      <w:numFmt w:val="bullet"/>
      <w:lvlText w:val=""/>
      <w:lvlPicBulletId w:val="1"/>
      <w:lvlJc w:val="left"/>
      <w:pPr>
        <w:ind w:left="908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2">
      <w:start w:val="1"/>
      <w:numFmt w:val="bullet"/>
      <w:lvlText w:val=""/>
      <w:lvlPicBulletId w:val="2"/>
      <w:lvlJc w:val="left"/>
      <w:pPr>
        <w:ind w:left="1362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3">
      <w:start w:val="1"/>
      <w:numFmt w:val="none"/>
      <w:lvlText w:val="%4"/>
      <w:lvlJc w:val="left"/>
      <w:pPr>
        <w:ind w:left="1816" w:hanging="342"/>
      </w:pPr>
      <w:rPr>
        <w:rFonts w:hint="default"/>
        <w:caps w:val="0"/>
        <w:smallCaps w:val="0"/>
        <w:strike w:val="0"/>
        <w:dstrike w:val="0"/>
        <w:vanish w:val="0"/>
        <w:color w:val="auto"/>
        <w:u w:val="none"/>
        <w:vertAlign w:val="baseline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abstractNum w:abstractNumId="10" w15:restartNumberingAfterBreak="0">
    <w:nsid w:val="529A163A"/>
    <w:multiLevelType w:val="multilevel"/>
    <w:tmpl w:val="D264D486"/>
    <w:numStyleLink w:val="ListBullets"/>
  </w:abstractNum>
  <w:abstractNum w:abstractNumId="11" w15:restartNumberingAfterBreak="0">
    <w:nsid w:val="53355B1D"/>
    <w:multiLevelType w:val="hybridMultilevel"/>
    <w:tmpl w:val="09F445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6814D3"/>
    <w:multiLevelType w:val="hybridMultilevel"/>
    <w:tmpl w:val="9E48B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E797A"/>
    <w:multiLevelType w:val="hybridMultilevel"/>
    <w:tmpl w:val="EE56E6CE"/>
    <w:lvl w:ilvl="0" w:tplc="24F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69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745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64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E4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2E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E4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60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C1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970"/>
    <w:multiLevelType w:val="hybridMultilevel"/>
    <w:tmpl w:val="F14A6D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77DC4"/>
    <w:multiLevelType w:val="hybridMultilevel"/>
    <w:tmpl w:val="1A161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1114B"/>
    <w:multiLevelType w:val="multilevel"/>
    <w:tmpl w:val="ECFE674A"/>
    <w:lvl w:ilvl="0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PicBulletId w:val="2"/>
      <w:lvlJc w:val="left"/>
      <w:pPr>
        <w:ind w:left="1362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3">
      <w:start w:val="1"/>
      <w:numFmt w:val="none"/>
      <w:lvlText w:val="%4"/>
      <w:lvlJc w:val="left"/>
      <w:pPr>
        <w:ind w:left="1816" w:hanging="342"/>
      </w:pPr>
      <w:rPr>
        <w:rFonts w:hint="default"/>
        <w:caps w:val="0"/>
        <w:smallCaps w:val="0"/>
        <w:strike w:val="0"/>
        <w:dstrike w:val="0"/>
        <w:vanish w:val="0"/>
        <w:color w:val="auto"/>
        <w:u w:val="none"/>
        <w:vertAlign w:val="baseline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num w:numId="1" w16cid:durableId="2011983353">
    <w:abstractNumId w:val="3"/>
  </w:num>
  <w:num w:numId="2" w16cid:durableId="89740238">
    <w:abstractNumId w:val="13"/>
  </w:num>
  <w:num w:numId="3" w16cid:durableId="1936665034">
    <w:abstractNumId w:val="14"/>
  </w:num>
  <w:num w:numId="4" w16cid:durableId="1883864809">
    <w:abstractNumId w:val="2"/>
  </w:num>
  <w:num w:numId="5" w16cid:durableId="1452630087">
    <w:abstractNumId w:val="10"/>
  </w:num>
  <w:num w:numId="6" w16cid:durableId="1487938835">
    <w:abstractNumId w:val="15"/>
  </w:num>
  <w:num w:numId="7" w16cid:durableId="165873038">
    <w:abstractNumId w:val="12"/>
  </w:num>
  <w:num w:numId="8" w16cid:durableId="1576282592">
    <w:abstractNumId w:val="6"/>
  </w:num>
  <w:num w:numId="9" w16cid:durableId="1906452919">
    <w:abstractNumId w:val="0"/>
  </w:num>
  <w:num w:numId="10" w16cid:durableId="2033534138">
    <w:abstractNumId w:val="11"/>
  </w:num>
  <w:num w:numId="11" w16cid:durableId="1327778702">
    <w:abstractNumId w:val="5"/>
  </w:num>
  <w:num w:numId="12" w16cid:durableId="586235903">
    <w:abstractNumId w:val="1"/>
  </w:num>
  <w:num w:numId="13" w16cid:durableId="699818975">
    <w:abstractNumId w:val="4"/>
  </w:num>
  <w:num w:numId="14" w16cid:durableId="949551645">
    <w:abstractNumId w:val="7"/>
  </w:num>
  <w:num w:numId="15" w16cid:durableId="1326931474">
    <w:abstractNumId w:val="8"/>
  </w:num>
  <w:num w:numId="16" w16cid:durableId="443312119">
    <w:abstractNumId w:val="9"/>
  </w:num>
  <w:num w:numId="17" w16cid:durableId="5486085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BE0561"/>
    <w:rsid w:val="00010D2B"/>
    <w:rsid w:val="00020896"/>
    <w:rsid w:val="00035014"/>
    <w:rsid w:val="000463AA"/>
    <w:rsid w:val="00046C68"/>
    <w:rsid w:val="00047C4E"/>
    <w:rsid w:val="00047D00"/>
    <w:rsid w:val="000520CA"/>
    <w:rsid w:val="00054169"/>
    <w:rsid w:val="00062367"/>
    <w:rsid w:val="00080CFA"/>
    <w:rsid w:val="0008436E"/>
    <w:rsid w:val="0008554E"/>
    <w:rsid w:val="00095D81"/>
    <w:rsid w:val="000A4652"/>
    <w:rsid w:val="000B294B"/>
    <w:rsid w:val="000D0047"/>
    <w:rsid w:val="000D7629"/>
    <w:rsid w:val="000E54F3"/>
    <w:rsid w:val="000F0CBB"/>
    <w:rsid w:val="000F5E26"/>
    <w:rsid w:val="000F73B1"/>
    <w:rsid w:val="001059AF"/>
    <w:rsid w:val="00110809"/>
    <w:rsid w:val="0011565F"/>
    <w:rsid w:val="00134BFE"/>
    <w:rsid w:val="0013573F"/>
    <w:rsid w:val="00152C6B"/>
    <w:rsid w:val="00155D83"/>
    <w:rsid w:val="001572AF"/>
    <w:rsid w:val="001766BA"/>
    <w:rsid w:val="001774AD"/>
    <w:rsid w:val="00177BB1"/>
    <w:rsid w:val="001808B2"/>
    <w:rsid w:val="001865BE"/>
    <w:rsid w:val="001B593A"/>
    <w:rsid w:val="001B6AAB"/>
    <w:rsid w:val="001B7410"/>
    <w:rsid w:val="001C2898"/>
    <w:rsid w:val="001C7F00"/>
    <w:rsid w:val="001D3BC5"/>
    <w:rsid w:val="001E36E3"/>
    <w:rsid w:val="001E76DB"/>
    <w:rsid w:val="001F39D6"/>
    <w:rsid w:val="001F580C"/>
    <w:rsid w:val="001F721A"/>
    <w:rsid w:val="001F7AB8"/>
    <w:rsid w:val="001F7B2E"/>
    <w:rsid w:val="00200BAC"/>
    <w:rsid w:val="00204F04"/>
    <w:rsid w:val="00210AFD"/>
    <w:rsid w:val="002111A9"/>
    <w:rsid w:val="00212454"/>
    <w:rsid w:val="00215428"/>
    <w:rsid w:val="00230443"/>
    <w:rsid w:val="0023507B"/>
    <w:rsid w:val="002431D2"/>
    <w:rsid w:val="00243A40"/>
    <w:rsid w:val="00245290"/>
    <w:rsid w:val="00246F39"/>
    <w:rsid w:val="00252313"/>
    <w:rsid w:val="00254694"/>
    <w:rsid w:val="00256C1F"/>
    <w:rsid w:val="00261EE2"/>
    <w:rsid w:val="00267C05"/>
    <w:rsid w:val="002700E4"/>
    <w:rsid w:val="00271ED9"/>
    <w:rsid w:val="002818A3"/>
    <w:rsid w:val="00283531"/>
    <w:rsid w:val="00291684"/>
    <w:rsid w:val="00296B89"/>
    <w:rsid w:val="002A2BE0"/>
    <w:rsid w:val="002A4A34"/>
    <w:rsid w:val="002B271A"/>
    <w:rsid w:val="002D11DE"/>
    <w:rsid w:val="002D38DC"/>
    <w:rsid w:val="002D3F41"/>
    <w:rsid w:val="002E0448"/>
    <w:rsid w:val="002E33E9"/>
    <w:rsid w:val="002E4090"/>
    <w:rsid w:val="002F0BE3"/>
    <w:rsid w:val="00307D4F"/>
    <w:rsid w:val="00324476"/>
    <w:rsid w:val="003423ED"/>
    <w:rsid w:val="00346B6F"/>
    <w:rsid w:val="0035125A"/>
    <w:rsid w:val="0035204F"/>
    <w:rsid w:val="00373137"/>
    <w:rsid w:val="00382984"/>
    <w:rsid w:val="00391B5A"/>
    <w:rsid w:val="003933BC"/>
    <w:rsid w:val="00393494"/>
    <w:rsid w:val="00396EB2"/>
    <w:rsid w:val="003A136F"/>
    <w:rsid w:val="003A3A6B"/>
    <w:rsid w:val="003A3E2A"/>
    <w:rsid w:val="003A6BE8"/>
    <w:rsid w:val="003B4900"/>
    <w:rsid w:val="003B513C"/>
    <w:rsid w:val="003B7EBB"/>
    <w:rsid w:val="003D0F1E"/>
    <w:rsid w:val="003E7EC0"/>
    <w:rsid w:val="003F3526"/>
    <w:rsid w:val="003F3B08"/>
    <w:rsid w:val="003F417B"/>
    <w:rsid w:val="00401B0C"/>
    <w:rsid w:val="004109DB"/>
    <w:rsid w:val="0041358D"/>
    <w:rsid w:val="004136B8"/>
    <w:rsid w:val="00424AED"/>
    <w:rsid w:val="00435065"/>
    <w:rsid w:val="0044509C"/>
    <w:rsid w:val="004454EF"/>
    <w:rsid w:val="00457248"/>
    <w:rsid w:val="00457BAB"/>
    <w:rsid w:val="00460A6B"/>
    <w:rsid w:val="00461798"/>
    <w:rsid w:val="00464CEC"/>
    <w:rsid w:val="004763B6"/>
    <w:rsid w:val="004828A7"/>
    <w:rsid w:val="00485377"/>
    <w:rsid w:val="00485D21"/>
    <w:rsid w:val="00494669"/>
    <w:rsid w:val="004978C9"/>
    <w:rsid w:val="004A6DBE"/>
    <w:rsid w:val="004C406A"/>
    <w:rsid w:val="004C6361"/>
    <w:rsid w:val="004E143B"/>
    <w:rsid w:val="004F6B77"/>
    <w:rsid w:val="004F754E"/>
    <w:rsid w:val="0050405F"/>
    <w:rsid w:val="00504449"/>
    <w:rsid w:val="00507B91"/>
    <w:rsid w:val="00514A7D"/>
    <w:rsid w:val="00551729"/>
    <w:rsid w:val="00562E8B"/>
    <w:rsid w:val="005679D6"/>
    <w:rsid w:val="005938CA"/>
    <w:rsid w:val="005A4BD4"/>
    <w:rsid w:val="005B4AA9"/>
    <w:rsid w:val="005B75B1"/>
    <w:rsid w:val="005D3D59"/>
    <w:rsid w:val="005E1587"/>
    <w:rsid w:val="005E4239"/>
    <w:rsid w:val="005F0767"/>
    <w:rsid w:val="005F1D85"/>
    <w:rsid w:val="005F6CDE"/>
    <w:rsid w:val="006003EC"/>
    <w:rsid w:val="00610493"/>
    <w:rsid w:val="00611937"/>
    <w:rsid w:val="006134DA"/>
    <w:rsid w:val="00620353"/>
    <w:rsid w:val="0062668A"/>
    <w:rsid w:val="00632B04"/>
    <w:rsid w:val="00633929"/>
    <w:rsid w:val="006342CD"/>
    <w:rsid w:val="00637BB2"/>
    <w:rsid w:val="00665147"/>
    <w:rsid w:val="0068282E"/>
    <w:rsid w:val="00692BB4"/>
    <w:rsid w:val="006C14A9"/>
    <w:rsid w:val="006D2B78"/>
    <w:rsid w:val="006D48DE"/>
    <w:rsid w:val="006D6DAB"/>
    <w:rsid w:val="006E0071"/>
    <w:rsid w:val="006E59CE"/>
    <w:rsid w:val="006F67A1"/>
    <w:rsid w:val="007115A3"/>
    <w:rsid w:val="00717884"/>
    <w:rsid w:val="0072679A"/>
    <w:rsid w:val="00741294"/>
    <w:rsid w:val="00741F8E"/>
    <w:rsid w:val="00744C7F"/>
    <w:rsid w:val="00745079"/>
    <w:rsid w:val="00756EB1"/>
    <w:rsid w:val="00763BC6"/>
    <w:rsid w:val="00770241"/>
    <w:rsid w:val="00775846"/>
    <w:rsid w:val="0077753F"/>
    <w:rsid w:val="007C2D29"/>
    <w:rsid w:val="007D0EE6"/>
    <w:rsid w:val="007E1B5A"/>
    <w:rsid w:val="007E7A00"/>
    <w:rsid w:val="007E7C18"/>
    <w:rsid w:val="007F1F51"/>
    <w:rsid w:val="007F7BC4"/>
    <w:rsid w:val="00812B8F"/>
    <w:rsid w:val="0081328B"/>
    <w:rsid w:val="00816E04"/>
    <w:rsid w:val="008216A9"/>
    <w:rsid w:val="00834A9D"/>
    <w:rsid w:val="0083565A"/>
    <w:rsid w:val="00837BD5"/>
    <w:rsid w:val="0084045D"/>
    <w:rsid w:val="00843A00"/>
    <w:rsid w:val="00846E5C"/>
    <w:rsid w:val="008557EA"/>
    <w:rsid w:val="008642EB"/>
    <w:rsid w:val="00864889"/>
    <w:rsid w:val="0086D98B"/>
    <w:rsid w:val="00886B65"/>
    <w:rsid w:val="00894041"/>
    <w:rsid w:val="008B6DD6"/>
    <w:rsid w:val="008C5BF8"/>
    <w:rsid w:val="008D480D"/>
    <w:rsid w:val="008E3A45"/>
    <w:rsid w:val="008E5541"/>
    <w:rsid w:val="008E6CE1"/>
    <w:rsid w:val="00906C21"/>
    <w:rsid w:val="0091382A"/>
    <w:rsid w:val="00932691"/>
    <w:rsid w:val="00933B19"/>
    <w:rsid w:val="0093762C"/>
    <w:rsid w:val="009421C8"/>
    <w:rsid w:val="00953DB2"/>
    <w:rsid w:val="00967018"/>
    <w:rsid w:val="00967F44"/>
    <w:rsid w:val="0097264A"/>
    <w:rsid w:val="0098248F"/>
    <w:rsid w:val="0098279F"/>
    <w:rsid w:val="00983E6A"/>
    <w:rsid w:val="009844FA"/>
    <w:rsid w:val="00991F74"/>
    <w:rsid w:val="009921A2"/>
    <w:rsid w:val="00992C88"/>
    <w:rsid w:val="00995539"/>
    <w:rsid w:val="009A0F56"/>
    <w:rsid w:val="009A2186"/>
    <w:rsid w:val="009B5CD7"/>
    <w:rsid w:val="009F05B4"/>
    <w:rsid w:val="009F4969"/>
    <w:rsid w:val="009F4B83"/>
    <w:rsid w:val="009F53D0"/>
    <w:rsid w:val="00A07FD7"/>
    <w:rsid w:val="00A11BB7"/>
    <w:rsid w:val="00A17A1E"/>
    <w:rsid w:val="00A273A5"/>
    <w:rsid w:val="00A337F6"/>
    <w:rsid w:val="00A33D15"/>
    <w:rsid w:val="00A36721"/>
    <w:rsid w:val="00A42DEE"/>
    <w:rsid w:val="00A46194"/>
    <w:rsid w:val="00A4769B"/>
    <w:rsid w:val="00A53234"/>
    <w:rsid w:val="00A61F9B"/>
    <w:rsid w:val="00A65231"/>
    <w:rsid w:val="00A9723F"/>
    <w:rsid w:val="00AA2BDF"/>
    <w:rsid w:val="00AB3154"/>
    <w:rsid w:val="00AB4374"/>
    <w:rsid w:val="00AE01F5"/>
    <w:rsid w:val="00AE268D"/>
    <w:rsid w:val="00AF1406"/>
    <w:rsid w:val="00AF4808"/>
    <w:rsid w:val="00B044B6"/>
    <w:rsid w:val="00B04563"/>
    <w:rsid w:val="00B17284"/>
    <w:rsid w:val="00B35763"/>
    <w:rsid w:val="00B47BA1"/>
    <w:rsid w:val="00B879B2"/>
    <w:rsid w:val="00B966E1"/>
    <w:rsid w:val="00BA10C3"/>
    <w:rsid w:val="00BC4943"/>
    <w:rsid w:val="00BF4302"/>
    <w:rsid w:val="00C06F3E"/>
    <w:rsid w:val="00C0738E"/>
    <w:rsid w:val="00C103A2"/>
    <w:rsid w:val="00C12926"/>
    <w:rsid w:val="00C1610F"/>
    <w:rsid w:val="00C34F28"/>
    <w:rsid w:val="00C53608"/>
    <w:rsid w:val="00C80089"/>
    <w:rsid w:val="00C81D85"/>
    <w:rsid w:val="00C92772"/>
    <w:rsid w:val="00C92FDC"/>
    <w:rsid w:val="00C966E1"/>
    <w:rsid w:val="00CA0B24"/>
    <w:rsid w:val="00CA4509"/>
    <w:rsid w:val="00CA6B77"/>
    <w:rsid w:val="00CB1BDD"/>
    <w:rsid w:val="00CB1C34"/>
    <w:rsid w:val="00CB2C70"/>
    <w:rsid w:val="00CB5A39"/>
    <w:rsid w:val="00CD1183"/>
    <w:rsid w:val="00CD2302"/>
    <w:rsid w:val="00D064EE"/>
    <w:rsid w:val="00D20C44"/>
    <w:rsid w:val="00D244F6"/>
    <w:rsid w:val="00D327D3"/>
    <w:rsid w:val="00D4437D"/>
    <w:rsid w:val="00D57E87"/>
    <w:rsid w:val="00D7246B"/>
    <w:rsid w:val="00D75754"/>
    <w:rsid w:val="00D8175A"/>
    <w:rsid w:val="00D82B5B"/>
    <w:rsid w:val="00DA37BD"/>
    <w:rsid w:val="00DA5543"/>
    <w:rsid w:val="00DC13B9"/>
    <w:rsid w:val="00DC160D"/>
    <w:rsid w:val="00DC3560"/>
    <w:rsid w:val="00DD691C"/>
    <w:rsid w:val="00DE1AE2"/>
    <w:rsid w:val="00DE1F29"/>
    <w:rsid w:val="00DE7759"/>
    <w:rsid w:val="00DF33A0"/>
    <w:rsid w:val="00E0643E"/>
    <w:rsid w:val="00E158C4"/>
    <w:rsid w:val="00E224C4"/>
    <w:rsid w:val="00E43B1F"/>
    <w:rsid w:val="00E577F8"/>
    <w:rsid w:val="00E60BA6"/>
    <w:rsid w:val="00E833FE"/>
    <w:rsid w:val="00E876D6"/>
    <w:rsid w:val="00EA39F3"/>
    <w:rsid w:val="00EA5D1D"/>
    <w:rsid w:val="00EB2543"/>
    <w:rsid w:val="00EC1C91"/>
    <w:rsid w:val="00ED026E"/>
    <w:rsid w:val="00EE40EB"/>
    <w:rsid w:val="00EF26C8"/>
    <w:rsid w:val="00F0672F"/>
    <w:rsid w:val="00F2251B"/>
    <w:rsid w:val="00F25DA5"/>
    <w:rsid w:val="00F402AE"/>
    <w:rsid w:val="00F40BEE"/>
    <w:rsid w:val="00F415A8"/>
    <w:rsid w:val="00F44B0A"/>
    <w:rsid w:val="00F50350"/>
    <w:rsid w:val="00F65D64"/>
    <w:rsid w:val="00F66000"/>
    <w:rsid w:val="00F7253C"/>
    <w:rsid w:val="00F755B8"/>
    <w:rsid w:val="00F86224"/>
    <w:rsid w:val="00FA4B81"/>
    <w:rsid w:val="00FA5909"/>
    <w:rsid w:val="00FC302D"/>
    <w:rsid w:val="00FC6D01"/>
    <w:rsid w:val="00FF1B36"/>
    <w:rsid w:val="00FF3D22"/>
    <w:rsid w:val="02816E19"/>
    <w:rsid w:val="04E6B6CD"/>
    <w:rsid w:val="097AA426"/>
    <w:rsid w:val="0A81A23C"/>
    <w:rsid w:val="0B9393D0"/>
    <w:rsid w:val="0D809D87"/>
    <w:rsid w:val="0D9475CA"/>
    <w:rsid w:val="0DDF5B87"/>
    <w:rsid w:val="0E04D29E"/>
    <w:rsid w:val="0EFA52BD"/>
    <w:rsid w:val="1416D81B"/>
    <w:rsid w:val="150CE478"/>
    <w:rsid w:val="166E1986"/>
    <w:rsid w:val="1DA34E03"/>
    <w:rsid w:val="1F2F27D7"/>
    <w:rsid w:val="1F4B67B6"/>
    <w:rsid w:val="22352ABE"/>
    <w:rsid w:val="26851C19"/>
    <w:rsid w:val="297855C2"/>
    <w:rsid w:val="2ADB824B"/>
    <w:rsid w:val="2CD6F34E"/>
    <w:rsid w:val="32450ECA"/>
    <w:rsid w:val="33283F35"/>
    <w:rsid w:val="36442159"/>
    <w:rsid w:val="3C7D84A2"/>
    <w:rsid w:val="3FF54F01"/>
    <w:rsid w:val="40227CF0"/>
    <w:rsid w:val="42215CBA"/>
    <w:rsid w:val="4294B40C"/>
    <w:rsid w:val="436DC1F1"/>
    <w:rsid w:val="45C1B406"/>
    <w:rsid w:val="4628BAA8"/>
    <w:rsid w:val="4907CE95"/>
    <w:rsid w:val="4A0A5C05"/>
    <w:rsid w:val="4E7D366E"/>
    <w:rsid w:val="524DD4A6"/>
    <w:rsid w:val="576463CF"/>
    <w:rsid w:val="5928B1AD"/>
    <w:rsid w:val="5C851873"/>
    <w:rsid w:val="673F6D6A"/>
    <w:rsid w:val="6B5CF001"/>
    <w:rsid w:val="6DBE0561"/>
    <w:rsid w:val="6FE31DFF"/>
    <w:rsid w:val="73FAD918"/>
    <w:rsid w:val="76166524"/>
    <w:rsid w:val="771B4A59"/>
    <w:rsid w:val="7A75DDB2"/>
    <w:rsid w:val="7ACE663F"/>
    <w:rsid w:val="7C1EB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E0561"/>
  <w15:chartTrackingRefBased/>
  <w15:docId w15:val="{C7AF3BAB-8997-47E3-97E3-7498ED07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/>
    <w:lsdException w:name="List Number" w:semiHidden="1" w:uiPriority="1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/>
    <w:lsdException w:name="List Bullet 3" w:semiHidden="1" w:uiPriority="9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/>
    <w:lsdException w:name="List Number 3" w:semiHidden="1" w:uiPriority="1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2"/>
    <w:qFormat/>
    <w:rsid w:val="150CE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150CE47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50CE47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774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4A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20896"/>
    <w:rPr>
      <w:color w:val="808080"/>
    </w:rPr>
  </w:style>
  <w:style w:type="numbering" w:customStyle="1" w:styleId="ListBullets">
    <w:name w:val="List Bullets"/>
    <w:uiPriority w:val="99"/>
    <w:rsid w:val="0035204F"/>
    <w:pPr>
      <w:numPr>
        <w:numId w:val="4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010D2B"/>
  </w:style>
  <w:style w:type="numbering" w:customStyle="1" w:styleId="ListNumbers">
    <w:name w:val="List Numbers"/>
    <w:uiPriority w:val="99"/>
    <w:rsid w:val="008216A9"/>
    <w:pPr>
      <w:numPr>
        <w:numId w:val="12"/>
      </w:numPr>
    </w:pPr>
  </w:style>
  <w:style w:type="character" w:customStyle="1" w:styleId="Condensed1">
    <w:name w:val="Condensed 1"/>
    <w:basedOn w:val="DefaultParagraphFont"/>
    <w:uiPriority w:val="6"/>
    <w:rsid w:val="008216A9"/>
    <w:rPr>
      <w:spacing w:val="-2"/>
    </w:rPr>
  </w:style>
  <w:style w:type="paragraph" w:styleId="ListNumber">
    <w:name w:val="List Number"/>
    <w:basedOn w:val="Normal"/>
    <w:uiPriority w:val="10"/>
    <w:rsid w:val="008216A9"/>
    <w:pPr>
      <w:keepLines/>
      <w:numPr>
        <w:ilvl w:val="1"/>
        <w:numId w:val="15"/>
      </w:numPr>
      <w:spacing w:before="80" w:after="80" w:line="252" w:lineRule="auto"/>
      <w:ind w:left="0" w:firstLine="0"/>
    </w:pPr>
    <w:rPr>
      <w:rFonts w:eastAsiaTheme="minorHAnsi"/>
      <w:kern w:val="2"/>
      <w:lang w:val="en-AU" w:eastAsia="en-US"/>
      <w14:ligatures w14:val="standardContextual"/>
    </w:rPr>
  </w:style>
  <w:style w:type="paragraph" w:styleId="ListNumber2">
    <w:name w:val="List Number 2"/>
    <w:basedOn w:val="Normal"/>
    <w:uiPriority w:val="10"/>
    <w:rsid w:val="008216A9"/>
    <w:pPr>
      <w:keepLines/>
      <w:numPr>
        <w:ilvl w:val="3"/>
        <w:numId w:val="15"/>
      </w:numPr>
      <w:spacing w:before="60" w:after="60" w:line="252" w:lineRule="auto"/>
      <w:ind w:left="0" w:firstLine="0"/>
    </w:pPr>
    <w:rPr>
      <w:rFonts w:eastAsiaTheme="minorHAnsi"/>
      <w:kern w:val="2"/>
      <w:lang w:val="en-AU" w:eastAsia="en-US"/>
      <w14:ligatures w14:val="standardContextual"/>
    </w:rPr>
  </w:style>
  <w:style w:type="paragraph" w:styleId="ListBullet3">
    <w:name w:val="List Bullet 3"/>
    <w:basedOn w:val="ListNumber3"/>
    <w:uiPriority w:val="9"/>
    <w:rsid w:val="008216A9"/>
    <w:pPr>
      <w:numPr>
        <w:ilvl w:val="6"/>
      </w:numPr>
      <w:ind w:left="0" w:firstLine="0"/>
    </w:pPr>
  </w:style>
  <w:style w:type="paragraph" w:styleId="ListBullet">
    <w:name w:val="List Bullet"/>
    <w:basedOn w:val="ListNumber"/>
    <w:uiPriority w:val="9"/>
    <w:rsid w:val="008216A9"/>
    <w:pPr>
      <w:numPr>
        <w:ilvl w:val="2"/>
      </w:numPr>
      <w:ind w:left="0" w:firstLine="0"/>
    </w:pPr>
  </w:style>
  <w:style w:type="paragraph" w:styleId="ListBullet2">
    <w:name w:val="List Bullet 2"/>
    <w:basedOn w:val="ListNumber2"/>
    <w:uiPriority w:val="9"/>
    <w:rsid w:val="008216A9"/>
    <w:pPr>
      <w:numPr>
        <w:ilvl w:val="4"/>
      </w:numPr>
      <w:ind w:left="0" w:firstLine="0"/>
    </w:pPr>
  </w:style>
  <w:style w:type="paragraph" w:styleId="ListNumber3">
    <w:name w:val="List Number 3"/>
    <w:basedOn w:val="Normal"/>
    <w:uiPriority w:val="10"/>
    <w:rsid w:val="008216A9"/>
    <w:pPr>
      <w:keepLines/>
      <w:numPr>
        <w:ilvl w:val="5"/>
        <w:numId w:val="15"/>
      </w:numPr>
      <w:spacing w:before="40" w:after="40" w:line="252" w:lineRule="auto"/>
      <w:ind w:left="0" w:firstLine="0"/>
    </w:pPr>
    <w:rPr>
      <w:rFonts w:eastAsiaTheme="minorHAnsi"/>
      <w:kern w:val="2"/>
      <w:lang w:val="en-AU" w:eastAsia="en-US"/>
      <w14:ligatures w14:val="standardContextual"/>
    </w:rPr>
  </w:style>
  <w:style w:type="paragraph" w:customStyle="1" w:styleId="ListRestart">
    <w:name w:val="List Restart"/>
    <w:basedOn w:val="Normal"/>
    <w:next w:val="ListNumber"/>
    <w:uiPriority w:val="8"/>
    <w:qFormat/>
    <w:rsid w:val="008216A9"/>
    <w:pPr>
      <w:keepNext/>
      <w:keepLines/>
      <w:numPr>
        <w:numId w:val="15"/>
      </w:numPr>
      <w:spacing w:before="120" w:after="80" w:line="252" w:lineRule="auto"/>
    </w:pPr>
    <w:rPr>
      <w:rFonts w:eastAsiaTheme="minorHAnsi"/>
      <w:kern w:val="2"/>
      <w:lang w:val="en-A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98B79-3A43-4BD3-84E2-4AD1F936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392</Words>
  <Characters>1936</Characters>
  <Application>Microsoft Office Word</Application>
  <DocSecurity>0</DocSecurity>
  <Lines>35</Lines>
  <Paragraphs>27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McGregor</dc:creator>
  <cp:keywords/>
  <dc:description/>
  <cp:lastModifiedBy>Mike Kelly</cp:lastModifiedBy>
  <cp:revision>43</cp:revision>
  <cp:lastPrinted>2026-04-27T23:35:00Z</cp:lastPrinted>
  <dcterms:created xsi:type="dcterms:W3CDTF">2026-05-20T21:51:00Z</dcterms:created>
  <dcterms:modified xsi:type="dcterms:W3CDTF">2026-05-25T01:48:00Z</dcterms:modified>
</cp:coreProperties>
</file>